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50669" w:rsidRDefault="00F50669">
      <w:r>
        <w:t>What do coach’s need to know and be able to do:</w:t>
      </w:r>
    </w:p>
    <w:p w:rsidR="00F50669" w:rsidRDefault="00FC5F04">
      <w:r>
        <w:t>Data:</w:t>
      </w:r>
    </w:p>
    <w:p w:rsidR="00F50669" w:rsidRDefault="00F50669" w:rsidP="00F50669">
      <w:pPr>
        <w:pStyle w:val="ListParagraph"/>
        <w:numPr>
          <w:ilvl w:val="0"/>
          <w:numId w:val="1"/>
        </w:numPr>
      </w:pPr>
      <w:r>
        <w:t xml:space="preserve">Understand statistical constructs (difference between </w:t>
      </w:r>
      <w:proofErr w:type="spellStart"/>
      <w:r>
        <w:t>lexile</w:t>
      </w:r>
      <w:proofErr w:type="spellEnd"/>
      <w:r>
        <w:t>, standard score, predictive scores, validity, reliability)</w:t>
      </w:r>
    </w:p>
    <w:p w:rsidR="00F50669" w:rsidRDefault="00F50669" w:rsidP="00F50669">
      <w:pPr>
        <w:pStyle w:val="ListParagraph"/>
        <w:numPr>
          <w:ilvl w:val="0"/>
          <w:numId w:val="1"/>
        </w:numPr>
      </w:pPr>
      <w:r>
        <w:t>Knowledge of assessments (administration, interpretation of results)</w:t>
      </w:r>
    </w:p>
    <w:p w:rsidR="00F50669" w:rsidRDefault="00F50669" w:rsidP="00F50669">
      <w:pPr>
        <w:pStyle w:val="ListParagraph"/>
        <w:numPr>
          <w:ilvl w:val="0"/>
          <w:numId w:val="1"/>
        </w:numPr>
      </w:pPr>
      <w:r>
        <w:t>Facilitation skills</w:t>
      </w:r>
    </w:p>
    <w:p w:rsidR="00F50669" w:rsidRDefault="00F50669" w:rsidP="00F50669">
      <w:pPr>
        <w:pStyle w:val="ListParagraph"/>
        <w:numPr>
          <w:ilvl w:val="0"/>
          <w:numId w:val="1"/>
        </w:numPr>
      </w:pPr>
      <w:r>
        <w:t>Cognitive Coaching (pausing, paraphrasing, probing)</w:t>
      </w:r>
    </w:p>
    <w:p w:rsidR="00F50669" w:rsidRDefault="00F50669" w:rsidP="00F50669">
      <w:pPr>
        <w:pStyle w:val="ListParagraph"/>
        <w:numPr>
          <w:ilvl w:val="0"/>
          <w:numId w:val="1"/>
        </w:numPr>
      </w:pPr>
      <w:r>
        <w:t>How to lead collaborative inquiry</w:t>
      </w:r>
    </w:p>
    <w:p w:rsidR="00F50669" w:rsidRDefault="00F50669" w:rsidP="00F50669">
      <w:pPr>
        <w:pStyle w:val="ListParagraph"/>
        <w:numPr>
          <w:ilvl w:val="0"/>
          <w:numId w:val="1"/>
        </w:numPr>
      </w:pPr>
      <w:r>
        <w:t>Knowledge of structures and protocols to run meetings</w:t>
      </w:r>
    </w:p>
    <w:p w:rsidR="00F50669" w:rsidRDefault="00F50669" w:rsidP="00F50669">
      <w:pPr>
        <w:pStyle w:val="ListParagraph"/>
        <w:numPr>
          <w:ilvl w:val="0"/>
          <w:numId w:val="1"/>
        </w:numPr>
      </w:pPr>
      <w:r>
        <w:t>Problem solving process</w:t>
      </w:r>
    </w:p>
    <w:p w:rsidR="00FC5F04" w:rsidRDefault="00F50669" w:rsidP="00F50669">
      <w:pPr>
        <w:pStyle w:val="ListParagraph"/>
        <w:numPr>
          <w:ilvl w:val="0"/>
          <w:numId w:val="1"/>
        </w:numPr>
      </w:pPr>
      <w:r>
        <w:t>Root cause analysis</w:t>
      </w:r>
    </w:p>
    <w:p w:rsidR="00FC5F04" w:rsidRDefault="00FC5F04" w:rsidP="00F50669">
      <w:pPr>
        <w:pStyle w:val="ListParagraph"/>
        <w:numPr>
          <w:ilvl w:val="0"/>
          <w:numId w:val="1"/>
        </w:numPr>
      </w:pPr>
      <w:r>
        <w:t>Progress monitoring (how to select tools, how to keep track of data)</w:t>
      </w:r>
    </w:p>
    <w:p w:rsidR="00FC5F04" w:rsidRDefault="00FC5F04" w:rsidP="00F50669">
      <w:pPr>
        <w:pStyle w:val="ListParagraph"/>
        <w:numPr>
          <w:ilvl w:val="0"/>
          <w:numId w:val="1"/>
        </w:numPr>
      </w:pPr>
      <w:r>
        <w:t>Interventions</w:t>
      </w:r>
      <w:r w:rsidR="00F32079">
        <w:t xml:space="preserve"> (identifying Tier I and II)</w:t>
      </w:r>
    </w:p>
    <w:p w:rsidR="00021C6D" w:rsidRDefault="00FC5F04" w:rsidP="00F50669">
      <w:pPr>
        <w:pStyle w:val="ListParagraph"/>
        <w:numPr>
          <w:ilvl w:val="0"/>
          <w:numId w:val="1"/>
        </w:numPr>
      </w:pPr>
      <w:r>
        <w:t>Know their resources</w:t>
      </w:r>
    </w:p>
    <w:p w:rsidR="00021C6D" w:rsidRDefault="00021C6D" w:rsidP="00F50669">
      <w:pPr>
        <w:pStyle w:val="ListParagraph"/>
        <w:numPr>
          <w:ilvl w:val="0"/>
          <w:numId w:val="1"/>
        </w:numPr>
      </w:pPr>
      <w:r>
        <w:t>How to disaggregate assessment results</w:t>
      </w:r>
    </w:p>
    <w:p w:rsidR="00FC5F04" w:rsidRDefault="00021C6D" w:rsidP="00F50669">
      <w:pPr>
        <w:pStyle w:val="ListParagraph"/>
        <w:numPr>
          <w:ilvl w:val="0"/>
          <w:numId w:val="1"/>
        </w:numPr>
      </w:pPr>
      <w:r>
        <w:t>Identify data trends and patterns</w:t>
      </w:r>
    </w:p>
    <w:p w:rsidR="00FC5F04" w:rsidRDefault="00FC5F04" w:rsidP="00FC5F04"/>
    <w:p w:rsidR="00FC5F04" w:rsidRDefault="00FC5F04" w:rsidP="00FC5F04"/>
    <w:p w:rsidR="00F32079" w:rsidRDefault="00FC5F04" w:rsidP="00FC5F04">
      <w:r>
        <w:t>Instructional: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Standards based education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Backwards design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Differentiated instruction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Rigor and relevance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Universal instruction (best practices)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Comprehensive balanced literacy and math components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Classroom management (PBS)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Interventions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21</w:t>
      </w:r>
      <w:r w:rsidRPr="00021C6D">
        <w:rPr>
          <w:vertAlign w:val="superscript"/>
        </w:rPr>
        <w:t>st</w:t>
      </w:r>
      <w:r>
        <w:t xml:space="preserve"> Century skills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Cultural proficiency</w:t>
      </w:r>
    </w:p>
    <w:p w:rsidR="00021C6D" w:rsidRDefault="00021C6D" w:rsidP="00F32079">
      <w:pPr>
        <w:pStyle w:val="ListParagraph"/>
        <w:numPr>
          <w:ilvl w:val="0"/>
          <w:numId w:val="2"/>
        </w:numPr>
      </w:pPr>
      <w:r>
        <w:t>Elements of critical thinking</w:t>
      </w:r>
    </w:p>
    <w:p w:rsidR="00FC5F04" w:rsidRDefault="00021C6D" w:rsidP="00F32079">
      <w:pPr>
        <w:pStyle w:val="ListParagraph"/>
        <w:numPr>
          <w:ilvl w:val="0"/>
          <w:numId w:val="2"/>
        </w:numPr>
      </w:pPr>
      <w:r>
        <w:t>ELL</w:t>
      </w:r>
    </w:p>
    <w:p w:rsidR="00FC5F04" w:rsidRDefault="00FC5F04" w:rsidP="00FC5F04"/>
    <w:p w:rsidR="00021C6D" w:rsidRDefault="00FC5F04" w:rsidP="00FC5F04">
      <w:r>
        <w:t>Leadership:</w:t>
      </w:r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>Facilitation skills</w:t>
      </w:r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>Training/presentation skills</w:t>
      </w:r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>Effective staff development practices and adult learning</w:t>
      </w:r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 xml:space="preserve">Knowledge of </w:t>
      </w:r>
      <w:proofErr w:type="spellStart"/>
      <w:r>
        <w:t>PLCs</w:t>
      </w:r>
      <w:proofErr w:type="spellEnd"/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>Vision</w:t>
      </w:r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>Goal oriented</w:t>
      </w:r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>Communication skills</w:t>
      </w:r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>Knowledge of accreditation process</w:t>
      </w:r>
    </w:p>
    <w:p w:rsidR="00021C6D" w:rsidRDefault="00021C6D" w:rsidP="00021C6D">
      <w:pPr>
        <w:pStyle w:val="ListParagraph"/>
        <w:numPr>
          <w:ilvl w:val="0"/>
          <w:numId w:val="3"/>
        </w:numPr>
      </w:pPr>
      <w:r>
        <w:t>Effective problem solving skills</w:t>
      </w:r>
    </w:p>
    <w:p w:rsidR="00BA05C0" w:rsidRDefault="00021C6D" w:rsidP="00021C6D">
      <w:pPr>
        <w:pStyle w:val="ListParagraph"/>
        <w:numPr>
          <w:ilvl w:val="0"/>
          <w:numId w:val="3"/>
        </w:numPr>
      </w:pPr>
      <w:r>
        <w:t>Interpersonal skills that build professional relationships</w:t>
      </w:r>
    </w:p>
    <w:p w:rsidR="00BA05C0" w:rsidRDefault="00BA05C0" w:rsidP="00021C6D">
      <w:pPr>
        <w:pStyle w:val="ListParagraph"/>
        <w:numPr>
          <w:ilvl w:val="0"/>
          <w:numId w:val="3"/>
        </w:numPr>
      </w:pPr>
      <w:r>
        <w:t>Planning and organization skills</w:t>
      </w:r>
    </w:p>
    <w:p w:rsidR="00BA05C0" w:rsidRDefault="00BA05C0" w:rsidP="00021C6D">
      <w:pPr>
        <w:pStyle w:val="ListParagraph"/>
        <w:numPr>
          <w:ilvl w:val="0"/>
          <w:numId w:val="3"/>
        </w:numPr>
      </w:pPr>
      <w:r>
        <w:t>Time management skills</w:t>
      </w:r>
    </w:p>
    <w:p w:rsidR="00FC5F04" w:rsidRDefault="00FC5F04" w:rsidP="00021C6D">
      <w:pPr>
        <w:pStyle w:val="ListParagraph"/>
        <w:numPr>
          <w:ilvl w:val="0"/>
          <w:numId w:val="3"/>
        </w:numPr>
      </w:pPr>
    </w:p>
    <w:p w:rsidR="00FC5F04" w:rsidRDefault="00FC5F04" w:rsidP="00FC5F04"/>
    <w:p w:rsidR="00FC5F04" w:rsidRDefault="00FC5F04" w:rsidP="00FC5F04"/>
    <w:p w:rsidR="00FC5F04" w:rsidRDefault="00FC5F04" w:rsidP="00FC5F04"/>
    <w:p w:rsidR="00FC5F04" w:rsidRDefault="00FC5F04" w:rsidP="00FC5F04"/>
    <w:p w:rsidR="00FC5F04" w:rsidRDefault="00FC5F04" w:rsidP="00FC5F04"/>
    <w:p w:rsidR="00FC5F04" w:rsidRDefault="00FC5F04" w:rsidP="00FC5F04"/>
    <w:p w:rsidR="00FC5F04" w:rsidRDefault="00FC5F04" w:rsidP="00FC5F04"/>
    <w:p w:rsidR="00F50669" w:rsidRDefault="00F50669" w:rsidP="00FC5F04"/>
    <w:p w:rsidR="00F50669" w:rsidRDefault="00F50669"/>
    <w:sectPr w:rsidR="00F50669" w:rsidSect="00F5066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622404"/>
    <w:multiLevelType w:val="hybridMultilevel"/>
    <w:tmpl w:val="B880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32BBA"/>
    <w:multiLevelType w:val="hybridMultilevel"/>
    <w:tmpl w:val="939E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E8018C"/>
    <w:multiLevelType w:val="hybridMultilevel"/>
    <w:tmpl w:val="2DF0A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50669"/>
    <w:rsid w:val="00021C6D"/>
    <w:rsid w:val="00BA05C0"/>
    <w:rsid w:val="00F32079"/>
    <w:rsid w:val="00F50669"/>
    <w:rsid w:val="00FC5F0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D0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506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185</Words>
  <Characters>1056</Characters>
  <Application>Microsoft Word 12.1.2</Application>
  <DocSecurity>0</DocSecurity>
  <Lines>8</Lines>
  <Paragraphs>2</Paragraphs>
  <ScaleCrop>false</ScaleCrop>
  <Company>Thompson R2J</Company>
  <LinksUpToDate>false</LinksUpToDate>
  <CharactersWithSpaces>1296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2</cp:revision>
  <dcterms:created xsi:type="dcterms:W3CDTF">2009-08-06T14:28:00Z</dcterms:created>
  <dcterms:modified xsi:type="dcterms:W3CDTF">2009-08-06T15:06:00Z</dcterms:modified>
</cp:coreProperties>
</file>